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72" w:rsidRPr="001F6E83" w:rsidRDefault="003428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2872" w:rsidRPr="001F6E83" w:rsidRDefault="0034287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Зарегистрировано в Минюсте России 4 апреля 2014 г. N 31831</w:t>
      </w:r>
    </w:p>
    <w:p w:rsidR="00342872" w:rsidRPr="001F6E83" w:rsidRDefault="0034287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ГЛАВНЫЙ ГОСУДАРСТВЕННЫЙ САНИТАРНЫЙ ВРАЧ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от 18 ноября 2013 г. N 63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ОБ УТВЕРЖДЕНИИ САНИТАРНО-ЭПИДЕМИОЛОГИЧЕСКИХ ПРАВИЛ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СП 3.1.2.3117-13 "ПРОФИЛАКТИКА ГРИППА И ДРУГИХ ОСТРЫХ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РЕСПИРАТОРНЫХ ВИРУСНЫХ ИНФЕКЦИЙ"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21, ст. 29; N 27, ст. 3213; N 46, ст. 5554; N 49, ст. 6070; 2008, N 24, ст. 2801; N 29 (ч. I), ст. 3418; N 30 (ч. II), ст. 3616; N 44, ст. 4984; N 52 (ч. I), ст. 6223; 2009, N 1, ст. 17; 2010, N 40, ст. 4969; 2011, N 1, ст. 6; N 30 (ч. I), ст. 4563, ст. 4590, ст. 4591, ст. 4596; N 50, ст. 7359; 2012, N 24, ст. 3069; N 26, ст. 3446; 2013, N 27, ст. 3477; N 30 (ч. I), ст. 4079; N 48, ст. 6165) и </w:t>
      </w:r>
      <w:hyperlink r:id="rId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1. Утвердить санитарно-эпидемиологические </w:t>
      </w:r>
      <w:hyperlink w:anchor="P3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СП 3.1.2.3117-13 "Профилактика гриппа и других острых респираторных вирусных инфекций" (приложение).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постановление Главного государственного санитарного врача Российской Федерации от 30 апреля 2003 года </w:t>
      </w:r>
      <w:hyperlink r:id="rId6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N 82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"О введении в действие санитарно-эпидемиологических правил СП 3.1.2.1319-03" ("Профилактика гриппа"), зарегистрировано Министерством юстиции Российской Федерации 20 мая 2003 года, регистрационный N 4578, и постановление Главного государственного санитарного врача Российской Федерации от 10 июня 2003 года </w:t>
      </w:r>
      <w:hyperlink r:id="rId7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N 140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"О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введении в действие санитарно-эпидемиологических правил СП 3.1.2.1382-03" ("Дополнения и изменения к СП 3.1.2.1319-03 "Профилактика гриппа"), зарегистрировано Министерством юстиции Российской Федерации 19 июня 2003 года, регистрационный N 4728.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Главного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государственного санитарного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врача Российской Федерации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А.Ю.ПОПОВА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Приложение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Утверждены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Главного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государственного санитарного врача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от 18.11.2013 N 63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1F6E83">
        <w:rPr>
          <w:rFonts w:ascii="Times New Roman" w:hAnsi="Times New Roman" w:cs="Times New Roman"/>
          <w:sz w:val="28"/>
          <w:szCs w:val="28"/>
        </w:rPr>
        <w:t>ПРОФИЛАКТИКА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ГРИППА И ДРУГИХ ОСТРЫХ РЕСПИРАТОРНЫХ ВИРУСНЫХ ИНФЕКЦИЙ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Санитарно-эпидемиологические правила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СП 3.1.2.3117-13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I. Область применения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1.1. Настоящие санитарно-эпидемиологические правила (далее - санитарные правила) разработаны в соответствии с законодательством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1.2. Санитарные правила устанавливают требования к комплексу организационных, санитарно-противоэпидемических (профилактических) мероприятий, проведение которых направлено на предупреждение возникновения и распространения заболеваний гриппом и острыми респираторными вирусными инфекциями.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1.3. Соблюдение санитарных правил является обязательным для физических и юридических лиц.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1.4. Контроль за выполнением настоящих санитарно-эпидемиологических правил проводится органами, уполномоченными осуществлять федеральный государственный санитарно-эпидемиологический надзор, в соответствии с законодательством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II. Общие положения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2.1. Острая респираторная вирусная инфекция (ОРВИ) представляет собой группу острых вирусных заболеваний, передающихся воздушно-капельным путем и характеризующихся катаральным воспалением верхних дыхательных путей с симптомами инфекционного токсикоза.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ОРВИ - самая распространенная группа инфекционных болезней с широким спектром инфекционных агентов. ОРВИ преимущественно вызывают вирусы, относящиеся к шести семействам: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ортомиксовирусы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(вирусы гриппа),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парамиксовирусы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(респираторно-синцитиальный вирус,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метапневмовирус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вирусы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парагриппа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1 - 4),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пикорнавирусы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риновирусы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), аденовирусы,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парвовирусы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бокавирус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1F6E83">
        <w:rPr>
          <w:rFonts w:ascii="Times New Roman" w:hAnsi="Times New Roman" w:cs="Times New Roman"/>
          <w:sz w:val="28"/>
          <w:szCs w:val="28"/>
        </w:rPr>
        <w:t>2.2. Грипп начинается остро с резкого подъема температуры (до 38 °C - 40 °C) с сухим кашлем или першением в горле и сопровождается симптомами общей интоксикации: ознобом, болями в мышцах, головной болью, болью в глазных яблоках; насморк обычно начинается спустя 3 дня после снижения температуры тела. Кашель может сопровождаться болью за грудиной.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При легком течении заболевания эти симптомы сохраняются 3 - 5 дней, и больной обычно выздоравливает, но при этом несколько дней сохраняется чувство выраженной усталости, особенно у лиц старшего возраста.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Тяжелое течение гриппа сопровождается поражением нижних дыхательных путей с развитием пневмонии и (или) признаками дыхательной недостаточности: появляется одышка или затрудненное дыхание в покое (у детей до 5 лет наблюдается втяжение грудной клетки или свистящее дыхание в покое), цианоз носогубного треугольника. При тяжелых формах гриппа могут развиваться отек легких, сосудистый коллапс, отек мозга, геморрагический синдром, присоединяться вторичные бактериальные осложнения.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Грипп представляет большую опасность из-за развития серьезных осложнений, особенно у детей до 5 лет, беременных женщин, лиц с хроническими заболеваниями сердца, легких, метаболическим синдромом, лиц старше 60 лет и других.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2.3. Стандартное определение случая гриппа: грипп - острая вирусная инфекционная болезнь с воздушно-капельным путем передачи возбудителя, характеризующаяся острым началом, лихорадкой (с температурой 38 °C и выше), общей интоксикацией и поражением дыхательных путей.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2.4. Случаи гриппа подразделяются на "подозрительные", "вероятные" и "подтвержденные".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"Подозрительным" считается случай острого заболевания, отвечающего стандартному определению случая в </w:t>
      </w:r>
      <w:hyperlink w:anchor="P5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1F6E83">
        <w:rPr>
          <w:rFonts w:ascii="Times New Roman" w:hAnsi="Times New Roman" w:cs="Times New Roman"/>
          <w:sz w:val="28"/>
          <w:szCs w:val="28"/>
        </w:rPr>
        <w:t>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"Вероятным" считается случай острого заболевания, при котором имеются клинические признаки гриппа и эпидемиологическая связь с другим подтвержденным случаем данной болезни.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"Подтвержденным" считается случай гриппа после лабораторного подтверждения диагноза (любыми стандартизованными в Российской Федерации методами, рекомендованными для диагностики гриппа, доступными для лаборатории, в том числе методом полимеразной цепной реакции (ПЦР), серологическим или вирусологическим методами). Лабораторно подтвержденный случай необязательно должен отвечать клиническому определению случая.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2.5. Грипп вызывают РНК-содержащие вирусы семейства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ортомиксовирусов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, в котором выделяют 3 рода, к каждому из которых относят по одному виду: вирусы гриппа A, B, C, дифференцируемые по антигенным и генетическим особенностям.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В зависимости от особенностей поверхностных белков гемагглютинина (HA) и нейраминидазы (NA) вирусы гриппа типа A, циркулирующие у позвоночных, подразделяют на 16 подтипов по HA и 9 подтипов по NA. Вирусы гриппа A, вызывавшие пандемии и эпидемии гриппа у людей в 20 и 21 веке, относятся к подтипам, которые обозначаются A(H1N1), A(H2N2) и A(H3N2). С 1977 г. заболевания у людей вызывают преимущественно вирусы гриппа A сероподтипов A(H1N1) и A(H3N2).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Вирусы гриппа A, циркулирующие у людей и животных, в процессе эволюции подвергаются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реассортации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(обмену сегментами генома), в связи с чем периодически возникают новые антигенные варианты вируса, способные преодолевать межвидовые барьеры. Примером этого послужила пандемия гриппа 2009 года, вызванная вирусом гриппа A(H1N1) pdm2009, охарактеризованным как тройной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реассортант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, несущий сегменты вирусов гриппа птиц, вирусов гриппа свиней и эпидемических штаммов человека.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2.6. Вирус гриппа в воздухе сохраняет жизнеспособность и инфекционные свойства в течение нескольких часов, на поверхностях - до 4-х суток. Вирус высоко чувствителен к дезинфицирующим средствам из разных химических групп, УФ-излучению, повышенным температурам.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Сохранение вируса гриппа в воздушной среде зависит от степени дисперсности аэрозоля, содержащего вирусные частицы, а также от воздействия на него света, влаги и нагревания. Не исключена возможность инфицирования бытовым путем через предметы обихода.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2.7. Ситуация по заболеваемости гриппом и ОРВИ оценивается как благополучная, если за анализируемую неделю показатели заболеваемости оказываются ниже эпидемических порогов.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Суммарный уровень заболеваемости гриппом и ОРВИ, получаемый расчетным методом на основании среднемноголетних данных в конкретный период времени, на конкретной территории, для совокупного населения и отдельных возрастных групп (эпидемический порог), рассчитывается органами, уполномоченными осуществлять федеральный государственный санитарно-эпидемиологический надзор, с периодическим обновлением.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2.8. Предвестниками осложнения эпидемической ситуации по гриппу и ОРВИ в данном эпидемическом сезоне для данной территории следует считать превышение в отдельных возрастных группах или среди населения в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целом эпидемических порогов заболеваемости гриппом и ОРВИ за анализируемую неделю в сравнении с эпидемическим порогом заболеваемости гриппом и ОРВИ для соответствующей недели.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2.9. Темп прироста заболеваемости гриппом и ОРВИ в анализируемую неделю по отношению к предыдущей (в каждой возрастной группе и по совокупному населению) более 20% и выше служит дополнительным признаком осложнения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эпидситуации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по гриппу и ОРВИ на территории.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2.10. Признаком окончания эпидемии является снижение интенсивного показателя заболеваемости гриппом и ОРВИ до уровня эпидемического порога.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III. Выявление больных 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3.1. Выявление больных гриппом и ОРВИ и лиц с подозрением на эти заболевания проводится медицинскими работниками медицинских организаций и индивидуальными предпринимателями, осуществляющими медицинскую деятельность &lt;1&gt;: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&lt;1&gt; В соответствии со </w:t>
      </w:r>
      <w:hyperlink r:id="rId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ст. 2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21.11.2011 N 323-ФЗ "Об основах охраны здоровья граждан в Российской Федерации" (далее - Закон): "Медицинская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</w:t>
      </w:r>
      <w:hyperlink r:id="rId9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Российской Федерации. Положения </w:t>
      </w:r>
      <w:hyperlink r:id="rId10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соответствии с </w:t>
      </w:r>
      <w:hyperlink r:id="rId11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к медицинским организациям приравниваются индивидуальные предприниматели, осуществляющие медицинскую деятельность".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обращении к ним населения за медицинской помощью;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оказании населению медицинской помощи на дому;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ежедневном приеме детей в детские образовательные организации;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медицинском наблюдении за лицами, общавшимися с больным гриппом.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IV. Диагностика гриппа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1F6E83">
        <w:rPr>
          <w:rFonts w:ascii="Times New Roman" w:hAnsi="Times New Roman" w:cs="Times New Roman"/>
          <w:sz w:val="28"/>
          <w:szCs w:val="28"/>
        </w:rPr>
        <w:t>4.1. Для подтверждения диагноза "грипп" и ОРВИ используются различные стандартизованные в Российской Федерации методы, позволяющие подтвердить наличие вирусов или идентифицировать инфекционный агент ОРВИ, в том числе: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 xml:space="preserve">- обнаружение РНК или ДНК вирусов гриппа и ОРВИ (респираторно-синцитиальный вирус,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метапневмовирус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вирусы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парагриппа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1 - 4,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риновирусы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аденовирусы,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бокавирус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) при исследовании мазков из носоглотки и задней стенки глотки методом ПЦР;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выявление антигенов вируса гриппа при исследовании мазков из носоглотки методами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иммунофлюоресцентного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и иммуноферментного анализов;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выделение вирусов гриппа методом заражения куриных эмбрионов или перевиваемых культур из отделяемого слизистой носа вирусологическим методом;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диагностически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значимое увеличение уровня (титра) специфических антител во второй сыворотке (по сравнению с первой) в 4 и более раз при одновременном исследовании в стандартных серологических тестах парных сывороток крови больного (при условии соблюдения сроков сбора сывороток крови: первая - в день постановки диагноза, вторая - через 2 - 3 недели) при использовании серологического метода.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4.2. Лабораторное обследование в целях идентификации возбудителя гриппа и ОРВИ проводится в обязательном порядке при: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госпитализации больного по поводу острой респираторной инфекции верхних и нижних дыхательных путей (тяжелые и необычные формы заболевания);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заболевании лиц с высоким риском неблагоприятного исхода гриппа и ОРВИ (в том числе детей до 1 года, беременных, лиц с хроническими заболеваниями сердца, легких, метаболическим синдромом и других);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регистрация очагов ОРВИ с множественными случаями заболеваний в организованных коллективах детей и взрослых с числом пострадавших 5 и более человек в один инкубационный период, заболевания лиц из организаций с круглосуточным пребыванием.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4.3. В период эпидемических подъемов заболеваемости гриппом окончательный диагноз "грипп" может быть установлен как на основании лабораторного подтверждения, так и на основании клинических и эпидемиологических данных.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4.4. Ответственность за полноту и своевременность диагностических и лечебных мероприятий в отношении больных гриппом и ОРВИ несет руководитель медицинской организации или медицинский работник, осуществляющий частную медицинскую деятельность в установленном законодательством порядке.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V. Регистрация, учет и статистическое наблюдение случаев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заболеваний 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5.1. Каждый случай заболевания гриппом и ОРВИ подлежит регистрации и учету по месту его выявления в медицинской организации в установленном </w:t>
      </w:r>
      <w:hyperlink r:id="rId12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. Полноту, достоверность и своевременность регистрации и учета заболеваний гриппом и ОРВИ обеспечивают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руководители медицинских организаций.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5.2. Информация о выявленных случаях заболевания гриппом и ОРВИ передается медицинскими организациями, индивидуальными предпринимателями, осуществляющими медицинскую деятельность, в органы, уполномоченные осуществлять федеральный государственный санитарно-эпидемиологический надзор в еженедельном, а в период эпидемического неблагополучия - в ежедневном режиме.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5.3. При возникновении в дошкольных образовательных организациях, медицинских, оздоровительных организациях и организациях социального обеспечения 5 и более случаев с симптомами острой респираторной инфекции (гриппа или ОРВИ), связанных между собой инкубационным периодом (в течение 7 дней), медицинский персонал указанных организаций информирует об этом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VI. Мероприятия в отношении источника инфекции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9"/>
      <w:bookmarkEnd w:id="4"/>
      <w:r w:rsidRPr="001F6E83">
        <w:rPr>
          <w:rFonts w:ascii="Times New Roman" w:hAnsi="Times New Roman" w:cs="Times New Roman"/>
          <w:sz w:val="28"/>
          <w:szCs w:val="28"/>
        </w:rPr>
        <w:t>6.1. Госпитализации подлежат больные с признаками гриппа и ОРВИ: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с тяжелым или среднетяжелым течением заболевания;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посещающие детские организации с постоянным пребыванием детей;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проживающие в общежитиях и в условиях неблагоприятных факторов жилой среды.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6.2. В направлениях на госпитализацию больных с подозрением на грипп указывают наличие профилактической прививки против гриппа, актуальной для текущего эпидемического сезона.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6.3. Госпитализированным больным проводят лабораторную диагностику.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6.4. Изоляцию больного гриппом и ОРВИ проводят до исчезновения клинических симптомов, но не менее 7 дней с момента появления симптомов респираторной инфекции.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6.5. Выписка переболевших осуществляется по клиническому выздоровлению.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VII. Мероприятия в отношении лиц, общавшихся с больным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7.1. Среди контактных лиц, общавшихся с больным гриппом и ОРВИ, своевременно проводят выявление больных или лиц с подозрением на заболевания гриппом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7.2. В очагах гриппа и ОРВИ в дошкольных образовательных организациях медицинский персонал ежедневно в течение 7 дней после изоляции последнего больного гриппом и ОРВИ проводит осмотры детей, общавшихся с больным гриппом и ОРВИ, с обязательной термометрией 2 раза в день и осмотром зева. Результаты обследования регистрируются в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порядке. С целью предупреждения распространения заболевания гриппом в коллектив не принимают новых детей и не переводят в другие коллективы.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7.3. Для персонала групп с установленным медицинским наблюдением обязательно соблюдение масочного режима со сменой масок каждые 3 - 4 часа работы. Персонал с признаками заболевания гриппа и ОРВИ не допускается к работе с детьми. В детский коллектив персонал допускается только после клинического выздоровления, но не ранее 7 дней с момента появления симптомов заболевания.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7.4. С целью предупреждения возникновения последующих случаев заболеваний гриппом и ОРВИ в организованных коллективах детей и взрослых проводят экстренную неспецифическую профилактику в соответствии с </w:t>
      </w:r>
      <w:hyperlink w:anchor="P21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главой 12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настоящих санитарных правил.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7.5. В очагах гриппозной инфекции и ОРВИ организуется комплекс санитарно-противоэпидемических (профилактических) мероприятий, предусматривающий обязательное обеззараживание посуды, воздуха и поверхностей в помещениях с использованием эффективных при вирусных инфекциях дезинфицирующих средств и методов, разрешенных к применению, а также текущую влажную уборку и проветривание помещений.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7.6. При получении экстренного извещения о регистрации 5 и более случаев заболеваний с симптомами респираторной инфекции (гриппом или ОРВИ) в дошкольных образовательных организациях, оздоровительных и медицинских организациях, организациях социального обеспечения специалистами органа, уполномоченного осуществлять федеральный государственный санитарно-эпидемиологический надзор, проводится эпидемиологическое исследование очага инфекции и организуется (определяется) комплекс санитарно-противоэпидемических (профилактических) мероприятий.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7.7. В случае возникновения очага заболевания гриппом или ОРВИ в родильных домах, в том числе с раздельным содержанием новорожденных и матерей, а также в отделениях новорожденных (II этапа выхаживания) больные дети и матери изолируются в индивидуальные боксы (изоляторы) с отдельным обслуживающим персоналом, а затем - в детский инфекционный стационар. Новорожденным в очаге проводится экстренная неспецифическая профилактика.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7.8. В медицинских организациях, детских образовательных и оздоровительных организациях, организациях социального обеспечения обеспечивается соблюдение текущей дезинфекции химическими дезинфицирующими средствами, разрешенными к применению, </w:t>
      </w:r>
      <w:r w:rsidRPr="007E7C0F">
        <w:rPr>
          <w:rFonts w:ascii="Times New Roman" w:hAnsi="Times New Roman" w:cs="Times New Roman"/>
          <w:sz w:val="28"/>
          <w:szCs w:val="28"/>
          <w:highlight w:val="yellow"/>
        </w:rPr>
        <w:t>соблюдение масочного режима</w:t>
      </w:r>
      <w:r w:rsidRPr="001F6E83">
        <w:rPr>
          <w:rFonts w:ascii="Times New Roman" w:hAnsi="Times New Roman" w:cs="Times New Roman"/>
          <w:sz w:val="28"/>
          <w:szCs w:val="28"/>
        </w:rPr>
        <w:t>, гигиенической обработки рук, обеззараживания и очистки воздуха с применением технологий, прошедших оценку соответствия и разрешенных к применению, в том числе ультрафиолетовое облучение и проветривание помещений.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7.9. В организациях и общежитиях в период эпидемии гриппа и ОРВИ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выявление, изоляция больных и экстренная неспецифическая профилактика лицам, общавшимся с больным гриппом и ОРВИ, осуществляется медицинским персоналом медицинских организаций.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VIII. Организация профилактических и противоэпидемических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8.1. Органами исполнительной власти субъектов Российской Федерации в рамках региональных программ обеспечения санитарно-эпидемиологического благополучия населения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 организуется пересмотр, корректировка и утверждение региональных планов по профилактике гриппа и ОРВИ, планов санитарно-противоэпидемических (профилактических) мероприятий по борьбе с гриппом и ОРВИ, проводится перерасчет и обеспечивается наличие в субъекте неснижаемого запаса профилактических и лечебных препаратов, оборудования, имущества, средств индивидуальной защиты органов дыхания, дезинфицирующих средств, определяются схемы поэтапного, в зависимости от уровня заболеваемости, перепрофилирования стационаров для госпитализации больных гриппом и ОРВИ, проводится расчет кадрового обеспечения медицинских организаций на период оказания медицинской помощи при наступлении эпидемического сезона гриппа и ОРВИ. Осуществляется закупка гриппозных вакцин для иммунизации населения, не относящегося к группам риска, определенным </w:t>
      </w:r>
      <w:hyperlink r:id="rId13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национальным календарем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профилактических прививок.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8.2. Органами исполнительной власти субъектов Российской Федерации в области охраны здоровья граждан, медицинскими организациями обеспечивается: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</w:t>
      </w:r>
      <w:r w:rsidRPr="00E15DF2">
        <w:rPr>
          <w:rFonts w:ascii="Times New Roman" w:hAnsi="Times New Roman" w:cs="Times New Roman"/>
          <w:sz w:val="28"/>
          <w:szCs w:val="28"/>
          <w:highlight w:val="yellow"/>
        </w:rPr>
        <w:t>проведение массовой предсезонной иммунизации против гриппа населения из групп риска, определенных национальным календарем профилактических прививок;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подготовка кадров медицинских организаций по вопросам диагностики, лечения и профилактики гриппа и ОРВИ;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лабораторная диагностика гриппа и идентификация возбудителей ОРВИ в лабораториях медицинских организаций методами, определенными в </w:t>
      </w:r>
      <w:hyperlink w:anchor="P8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пункте 4.1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настоящих санитарных правил.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8.3. Руководителями организаций, сотрудники которых относятся к группам риска по заболеваемости гриппом и ОРВИ (работники медицинских и образовательных организаций, торговли, общественного питания, транспорта), должны приниматься меры по проведению специфической профилактики гриппа и неспецифической профилактики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8.4. Руководителями прочих организаций организуется проведение профилактических прививок против гриппа сотрудникам в соответствии с действующими нормативными правовыми документами.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IX. Организация противоэпидемических мероприятий в период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подъема заболеваемости 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9.1. В период подъема заболеваемости гриппом и ОРВИ заинтересованными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реализуются санитарно-противоэпидемические (профилактические) мероприятия по разработанным и утвержденным региональным планам профилактических и противоэпидемических мероприятий по борьбе с гриппом и ОРВИ в субъектах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9.2. Оперативная разработка дополнительных санитарно-противоэпидемических (профилактических) мероприятий и координация действий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решении задач, направленных на предупреждение, локализацию и ликвидацию массовых заболеваний гриппом и ОРВИ, осуществляется создаваемыми санитарно-противоэпидемическими комиссиями или оперативными штабами по борьбе с гриппом, при органах исполнительной власти субъектов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9.3. Руководство противоэпидемической работой в период эпидемий гриппа и ОРВИ возлагается на органы, уполномоченные осуществлять федеральный государственный санитарно-эпидемиологический надзор.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9.4. Органами, уполномоченными осуществлять федеральный государственный санитарно-эпидемиологический надзор, организуется: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ежедневный учет и анализ заболеваемости гриппом и ОРВИ;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мониторинговые лабораторные исследования материалов от больных для расшифровки этиологии сезонных подъемов заболеваемости ОРВИ и слежения за циркуляцией вирусов гриппа и ОРВИ;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контроль за организацией и проведением санитарно-противоэпидемических (профилактических) мероприятий в дошкольных образовательных организациях, учебных заведениях, медицинских и других организациях.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9.5. Медицинскими организациями обеспечивается: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предоставление информации о заболеваниях гриппом и ОРВИ и результатах лабораторных исследований по диагностике гриппа и идентификации возбудителей ОРВИ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выявление лиц с признаками гриппа и ОРВИ и лабораторная диагностика заболеваний;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забор и доставка материалов от больных гриппом и ОРВИ в лаборатории, выполняющие мониторинговые исследования по определению возбудителей сезонных подъемов заболеваемости ОРВИ и слежением за циркуляцией вирусов гриппа;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госпитализация лиц с признаками гриппа и ОРВИ согласно </w:t>
      </w:r>
      <w:hyperlink w:anchor="P109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пункту 6.1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настоящих санитарных правил;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первичных санитарно-противоэпидемических (профилактических) мероприятий в очагах инфекции;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подготовка кадров медицинских и других организаций по вопросам диагностики, лечения и профилактики гриппа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9.6. В период эпидемии гриппа и ОРВИ в медицинских организациях развертываются дополнительные отделения для больных гриппом (с подозрением на грипп) с отдельным входом, гардеробной, регистратурой, кабинетом доврачебного осмотра, кабинетом для взятия крови и другими необходимыми кабинетами.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В развернутых отделениях вводится дезинфекционный режим, соответствующий режиму инфекционного стационара.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9.7. На основании анализа эпидемической обстановки по гриппу и ОРВИ, уровня регистрируемой заболеваемости в сравнении с эпидемическими порогами, клинической характеристики заболеваний у детей и взрослых,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(предписаниям) органов, уполномоченных осуществлять федеральный государственный санитарно-эпидемиологический надзор, на территории субъекта Российской Федерации, учреждениях, организациях и предприятиях проводятся дополнительные санитарно-противоэпидемические (профилактические) мероприятия по предупреждению распространения гриппа и ОРВИ в соответствии с нормативными правовыми актами Российской Федерации, включающие: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химиопрепаратов, индукторов интерферона;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ограничение или запрещение проведения массовых культурных, спортивных и других мероприятий;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введение ограничительных мероприятий (или запрещение) как в целом по субъекту Российской Федерации, так и избирательно в муниципальных образованиях (городах, районах при отсутствии превышения в целом по субъекту) при превышении порогового уровня заболеваемости гриппом среди совокупного населения более 20%;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принятие решения о приостановлении учебного процесса в детских образовательных организациях (досрочном роспуске школьников на каникулы или их продлении) в случае отсутствия по причине гриппа и ОРВИ 20% и более детей;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усиление контроля за санитарно-гигиеническим состоянием организаций, учебных заведений, в местах скопления людей;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усиление противоэпидемического режима в медицинских организациях, детских образовательных организациях, оздоровительных организациях и организациях социальной защиты (проведение термометрии и осмотра с целью выявления больных, усиление контроля за соблюдением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температурного режима, режимов текущей дезинфекции, обеззараживание воздушной среды</w:t>
      </w:r>
      <w:r w:rsidRPr="007E7C0F">
        <w:rPr>
          <w:rFonts w:ascii="Times New Roman" w:hAnsi="Times New Roman" w:cs="Times New Roman"/>
          <w:sz w:val="28"/>
          <w:szCs w:val="28"/>
          <w:highlight w:val="yellow"/>
        </w:rPr>
        <w:t>, ношение марлевых масок и другие</w:t>
      </w:r>
      <w:r w:rsidRPr="001F6E83">
        <w:rPr>
          <w:rFonts w:ascii="Times New Roman" w:hAnsi="Times New Roman" w:cs="Times New Roman"/>
          <w:sz w:val="28"/>
          <w:szCs w:val="28"/>
        </w:rPr>
        <w:t>), а также прекращение допуска посетителей к больным в стационары, учреждения с круглосуточным пребыванием детей и взрослых (дома ребенка, детские дома и другие);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развертывание отделений для приема больных с подозрением на заболевание гриппом в поликлиниках или перевод поликлиник на обслуживание на дому;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поэтапное перепрофилирование соматических стационаров для госпитализации больных гриппом;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направление в поликлиники дополнительного медицинского персонала из числа клинических ординаторов, студентов старших курсов высших медицинских учебных заведений;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выделение дополнительного автотранспорта для обслуживания больных на дому и доставке медикаментов из аптек;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активизация всех видов санитарно-просветительной работы с акцентом на профилактику заражения гриппом и оказания помощи больным.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9.8. Руководителями организаций и предприятий принимаются меры по защите работающего персонала от заболевания гриппом и ОРВИ, особенно в организациях с высоким риском распространения вирусов (предприятия торговли, сферы обслуживания, общественного транспорта).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9.9. Организациями обеспечивается: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комплекса работ по недопущению переохлаждения лиц, работающих на открытом воздухе в зимний период;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выполнение мероприятий плана по профилактике гриппа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X. Мероприятия по обеспечению федерального государственного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санитарно-эпидемиологического надзора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10.1. Мероприятия по обеспечению федерального государственного санитарно-эпидемиологического надзора в целях предупреждения возникновения и распространения заболеваний гриппом и острыми респираторными вирусными инфекциями организуются органами, уполномоченными осуществлять федеральный государственный санитарно-эпидемиологический надзор.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10.2. Мероприятия по обеспечению федерального государственного санитарно-эпидемиологического надзора включают в себя: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мониторинг заболеваемости гриппом и ОРВИ, включая анализ заболеваемости и летальности по территориям, возрастным и социально-профессиональным группам населения;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мониторинг за циркуляцией возбудителей гриппа и ОРВИ, изучение их биологических свойств;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слежение за иммунологической структурой населения;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оценку эффективности проводимых мероприятий;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прогнозирование развития эпидемиологической ситуации.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XI. Специфическая профилактика гриппа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11.1. Иммунопрофилактика против гриппа осуществляется в соответствии с нормативными документами.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11.2. Вакцинации против гриппа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 в первую очередь подлежат лица, относящиеся к категории высокого риска заболевания гриппом и неблагоприятных осложнений при заболевании, к которым относятся: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лица старше 60 лет, прежде всего проживающие в учреждениях социального обеспечения;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лица, страдающие заболеваниями эндокринной системы (диабет), нарушениями обмена веществ (ожирение), болезнями системы кровообращения (гипертоническая болезнь, ишемическая болезнь сердца), хроническими заболеваниями дыхательной системы (хронический бронхит, бронхиальная астма), хроническими заболеваниями печени и почек;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беременные женщины (только инактивированными вакцинами);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лица, часто болеющие острыми респираторными вирусными заболеваниями;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дети старше 6 месяцев, дети, посещающие дошкольные образовательные организации и (или) находящиеся в организациях с постоянным пребыванием (детские дома, дома ребенка);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школьники;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медицинские работники;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работники сферы обслуживания, транспорта, учебных заведений;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воинские контингенты.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11.3. Определение численности контингентов, подлежащих ежегодной иммунизации против гриппа, осуществляют медицинские организации, которые согласуют планы профилактических прививок и заявку на вакцину с территориальными органами, уполномоченными осуществлять федеральный государственный санитарно-эпидемиологический надзор.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11.4. С учетом рекомендаций Всемирной организации здравоохранения &lt;1&gt; охват прививками против гриппа в группах риска должен быть не менее 75%; охват прививками против гриппа населения в целом по стране и по субъектам Российской Федерации в отдельности - не менее 25%.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&lt;1&gt; Резолюция Всемирной Ассамблеи Здравоохранения 56.19 от 28 мая 2003 г. "Предупреждение пандемий и ежегодных эпидемий гриппа и борьба с ними".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11.5. Для специфической профилактики гриппа используются живые, инактивированные, в том числе расщепленные и субъединичные гриппозные вакцины отечественного и зарубежного производства, приготовленные из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эпидемически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актуальных штаммов вируса (как правило, относящихся к подтипам A(H1N1), A(H3N2), B и рекомендуемых Всемирной организацией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здравоохранения на основании анализа антигенных и генетических свойств циркулирующих вирусов), зарегистрированные на территории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11.6. Профилактические прививки проводятся лицам, не имеющим противопоказаний (наличие аллергических реакций на куриный белок и другие вещества, если они являются компонентами вакцины, наличие лихорадки или других признаков острых респираторных инфекций) с их </w:t>
      </w:r>
      <w:hyperlink r:id="rId14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согласия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, а также с согласия родителей или иных </w:t>
      </w:r>
      <w:hyperlink r:id="rId1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законных представителей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несовершеннолетних и граждан, признанных недееспособными в порядке, установленном </w:t>
      </w:r>
      <w:hyperlink r:id="rId16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11.7. Инактивированная вакцина против гриппа может вводиться одновременно с другими инактивированными вакцинами, применяемыми в рамках </w:t>
      </w:r>
      <w:hyperlink r:id="rId17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национального календаря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профилактических прививок и </w:t>
      </w:r>
      <w:hyperlink r:id="rId1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календаря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профилактических прививок по эпидемическим показаниям.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11.8. Планирование и организацию проведения профилактических прививок, полноту охвата и достоверность учета прививок, а также своевременное представление отчета о них в органы, уполномоченные осуществлять федеральный государственный санитарно-эпидемиологический надзор, обеспечивается руководителями медицинских организаций.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11.9. Иммунизация против гриппа проводится в соответствии с действующими нормативными методическими документами.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11.10. При проведении профилактических прививок против гриппа прививочными бригадами в организациях для детей и взрослых руководитель учреждения, предприятия оказывает содействие медицинским работникам в проведении иммунизации.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11.11. При проведении массовой предсезонной вакцинации против гриппа допускается проведение профилактических прививок на дому прививочными бригадами в установленном нормативными документами порядке.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215"/>
      <w:bookmarkEnd w:id="5"/>
      <w:r w:rsidRPr="001F6E83">
        <w:rPr>
          <w:rFonts w:ascii="Times New Roman" w:hAnsi="Times New Roman" w:cs="Times New Roman"/>
          <w:sz w:val="28"/>
          <w:szCs w:val="28"/>
        </w:rPr>
        <w:t>XII. Неспецифическая профилактика гриппа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12.1. Для проведения неспецифической профилактики гриппа и ОРВИ используются медицинские иммунобиологические препараты, разрешенные к применению и зарегистрированные на территории Российской Федерации в установленном </w:t>
      </w:r>
      <w:hyperlink r:id="rId19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1F6E83">
        <w:rPr>
          <w:rFonts w:ascii="Times New Roman" w:hAnsi="Times New Roman" w:cs="Times New Roman"/>
          <w:sz w:val="28"/>
          <w:szCs w:val="28"/>
        </w:rPr>
        <w:t>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12.2. Неспецифическая профилактика гриппа и ОРВИ включает: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экстренную профилактику, проводимую в начале эпидемического подъема заболеваемости или в эпидемическом очаге (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внутриочаговая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профилактика) с применением противовирусных химиопрепаратов, интерферонов и быстродействующих индукторов эндогенного интерферона, обладающих немедленным эффектом;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сезонную профилактику, проводимую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период, с применением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иммунокоррегирующих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препаратов курсами разной продолжительности;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- санитарно-гигиенические и оздоровительные мероприятия.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12.3. Экстренную профилактику подразделяют на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внеочаговую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12.4.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профилактику проводят среди людей, находящихся в непосредственном контакте с больными, в семьях, квартирах, больничных палатах (эпидемических очагах).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12.5. Продолжительность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внутриочаговой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профилактики колеблется от 2 дней при прекращении контакта с источником инфекции до 5 - 7 дней, если контакт сохраняется.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12.6.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Внеочаговую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профилактику проводят среди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непривитых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, а также среди контингентов с повышенным риском заражения гриппом и с высоким риском неблагоприятных исходов заболевания.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12.7. Индивидуально-дифференцированный подход к экстренной профилактике направлен на защиту контингентов риска, подвергающихся повышенной опасности заражения и течения гриппа, имеющих высокий риск неблагоприятных исходов (лица с иммунодефицитом, бронхолегочными заболеваниями, лица, страдающие заболеваниями эндокринной системы (сахарный диабет), нарушениями обмена веществ (ожирение), болезнями системы кровообращения (гипертоническая болезнь, ишемическая болезнь сердца), хроническими соматическими и инфекционными заболеваниями, дети в возрасте до 6 лет, беременные женщины, пожилые люди).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12.8. Защиту от заражения гриппом детей и взрослых проводят в детских домах, интернатах, учебных заведениях, производственных и воинских коллективах.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12.9. Проведение неспецифической экстренной профилактики гриппа и ОРВИ позволяет создать защиту больших групп населения и предупредить массовое распространение инфекции среди населения (например, школьников) и групп, подвергающихся повышенному риску заражения и играющих важную роль в дальнейшем распространении инфекций (медицинские работники, работники торговли, общественного транспорта).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12.10. Сезонная профилактика гриппа и ОРВИ проводится с целью повышения резистентности организма человека к респираторным вирусам во время максимальной вероятности заболеваний и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12.11. Лекарственные препараты для коррекции иммунного статуса применяют курсами разной продолжительности у людей, относящихся к группам риска заболевания гриппом и ОРВИ, часто и длительно болеющих, имеющих хронические заболевания, вторичные иммунодефициты и другие.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12.12. Санитарно-гигиенические и оздоровительные мероприятия предусматривают: формирование здорового образа жизни, закаливающие процедуры, физическое воспитание, оздоровление условий труда и быта и другие.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XIII. Гигиеническое воспитание населения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13.1. Гигиеническое воспитание населения является одним из методов профилактики гриппа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13.2. Гигиеническое воспитание населения проводится сотрудниками медицинских организаций, специалистами органов, уполномоченных осуществлять федеральный государственный санитарно-эпидемиологический надзор, организаций, обеспечивающих федеральный государственный санитарно-эпидемиологический надзор, и другими.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13.3. Гигиеническое воспитание населения включает в себя: представление населению подробной информации о гриппе и ОРВИ, основных симптомах заболевания и мерах профилактики с использованием листовок, плакатов, бюллетеней, средств массовой информации, информационно-коммуникационной сети Интернет.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128A0" w:rsidRPr="001F6E83" w:rsidRDefault="00E128A0">
      <w:pPr>
        <w:rPr>
          <w:rFonts w:ascii="Times New Roman" w:hAnsi="Times New Roman" w:cs="Times New Roman"/>
          <w:sz w:val="28"/>
          <w:szCs w:val="28"/>
        </w:rPr>
      </w:pPr>
    </w:p>
    <w:sectPr w:rsidR="00E128A0" w:rsidRPr="001F6E83" w:rsidSect="00A3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872"/>
    <w:rsid w:val="00000481"/>
    <w:rsid w:val="00000CE4"/>
    <w:rsid w:val="00006B98"/>
    <w:rsid w:val="000214DF"/>
    <w:rsid w:val="0002514F"/>
    <w:rsid w:val="00025E4B"/>
    <w:rsid w:val="00027AC5"/>
    <w:rsid w:val="00030D5B"/>
    <w:rsid w:val="000313DE"/>
    <w:rsid w:val="000344A3"/>
    <w:rsid w:val="00037A61"/>
    <w:rsid w:val="00043E5F"/>
    <w:rsid w:val="0004637B"/>
    <w:rsid w:val="00053A70"/>
    <w:rsid w:val="00054006"/>
    <w:rsid w:val="000555A1"/>
    <w:rsid w:val="00055C57"/>
    <w:rsid w:val="00057126"/>
    <w:rsid w:val="000627F4"/>
    <w:rsid w:val="00065DFF"/>
    <w:rsid w:val="00071176"/>
    <w:rsid w:val="00071E34"/>
    <w:rsid w:val="000824AD"/>
    <w:rsid w:val="00082ACC"/>
    <w:rsid w:val="00083A89"/>
    <w:rsid w:val="000840E5"/>
    <w:rsid w:val="000855A5"/>
    <w:rsid w:val="00085B38"/>
    <w:rsid w:val="00095452"/>
    <w:rsid w:val="00097B41"/>
    <w:rsid w:val="000A11EE"/>
    <w:rsid w:val="000A6676"/>
    <w:rsid w:val="000C2176"/>
    <w:rsid w:val="000C3D7B"/>
    <w:rsid w:val="000D151F"/>
    <w:rsid w:val="000D4289"/>
    <w:rsid w:val="000D51E5"/>
    <w:rsid w:val="000D7541"/>
    <w:rsid w:val="000E04A1"/>
    <w:rsid w:val="000E06B2"/>
    <w:rsid w:val="000E12FC"/>
    <w:rsid w:val="000E2786"/>
    <w:rsid w:val="000E43E7"/>
    <w:rsid w:val="000E4637"/>
    <w:rsid w:val="000F3A79"/>
    <w:rsid w:val="00103A5F"/>
    <w:rsid w:val="001075CF"/>
    <w:rsid w:val="00107C21"/>
    <w:rsid w:val="00115778"/>
    <w:rsid w:val="00117CB3"/>
    <w:rsid w:val="00117EF1"/>
    <w:rsid w:val="00124330"/>
    <w:rsid w:val="001267CA"/>
    <w:rsid w:val="001317BB"/>
    <w:rsid w:val="00132122"/>
    <w:rsid w:val="001348F3"/>
    <w:rsid w:val="001412B4"/>
    <w:rsid w:val="00144BEB"/>
    <w:rsid w:val="00150F03"/>
    <w:rsid w:val="00151741"/>
    <w:rsid w:val="00152363"/>
    <w:rsid w:val="00153C9B"/>
    <w:rsid w:val="00155456"/>
    <w:rsid w:val="001554E6"/>
    <w:rsid w:val="0016257B"/>
    <w:rsid w:val="00163918"/>
    <w:rsid w:val="00163A78"/>
    <w:rsid w:val="001669F8"/>
    <w:rsid w:val="00166CC0"/>
    <w:rsid w:val="00173962"/>
    <w:rsid w:val="001779EA"/>
    <w:rsid w:val="001840BD"/>
    <w:rsid w:val="00190499"/>
    <w:rsid w:val="001927E3"/>
    <w:rsid w:val="001966D1"/>
    <w:rsid w:val="001A0275"/>
    <w:rsid w:val="001B26BB"/>
    <w:rsid w:val="001B454C"/>
    <w:rsid w:val="001B7E59"/>
    <w:rsid w:val="001C3518"/>
    <w:rsid w:val="001C3A34"/>
    <w:rsid w:val="001C77A1"/>
    <w:rsid w:val="001D065C"/>
    <w:rsid w:val="001D0FB0"/>
    <w:rsid w:val="001D7837"/>
    <w:rsid w:val="001E2AB5"/>
    <w:rsid w:val="001E49E1"/>
    <w:rsid w:val="001E598D"/>
    <w:rsid w:val="001E7E3D"/>
    <w:rsid w:val="001F0AC6"/>
    <w:rsid w:val="001F0F66"/>
    <w:rsid w:val="001F2891"/>
    <w:rsid w:val="001F37D3"/>
    <w:rsid w:val="001F3F7F"/>
    <w:rsid w:val="001F6E83"/>
    <w:rsid w:val="001F795F"/>
    <w:rsid w:val="00202836"/>
    <w:rsid w:val="0020423F"/>
    <w:rsid w:val="00206117"/>
    <w:rsid w:val="002065A6"/>
    <w:rsid w:val="00206A9A"/>
    <w:rsid w:val="002162BE"/>
    <w:rsid w:val="00216AC2"/>
    <w:rsid w:val="002305F6"/>
    <w:rsid w:val="0023102A"/>
    <w:rsid w:val="00232CF2"/>
    <w:rsid w:val="002335C7"/>
    <w:rsid w:val="00233C32"/>
    <w:rsid w:val="00236DE6"/>
    <w:rsid w:val="0023705B"/>
    <w:rsid w:val="00243697"/>
    <w:rsid w:val="00245237"/>
    <w:rsid w:val="002455EF"/>
    <w:rsid w:val="0025697B"/>
    <w:rsid w:val="00265500"/>
    <w:rsid w:val="00266BCA"/>
    <w:rsid w:val="00266ED4"/>
    <w:rsid w:val="00267EE9"/>
    <w:rsid w:val="002746C3"/>
    <w:rsid w:val="002769DE"/>
    <w:rsid w:val="00280056"/>
    <w:rsid w:val="00281F93"/>
    <w:rsid w:val="002830BB"/>
    <w:rsid w:val="002853E7"/>
    <w:rsid w:val="00285D1B"/>
    <w:rsid w:val="00286166"/>
    <w:rsid w:val="002874BD"/>
    <w:rsid w:val="0029106A"/>
    <w:rsid w:val="0029293A"/>
    <w:rsid w:val="00295BC4"/>
    <w:rsid w:val="002A1D96"/>
    <w:rsid w:val="002A2D6C"/>
    <w:rsid w:val="002A372B"/>
    <w:rsid w:val="002A4D7A"/>
    <w:rsid w:val="002A6E33"/>
    <w:rsid w:val="002A7368"/>
    <w:rsid w:val="002B057D"/>
    <w:rsid w:val="002B1800"/>
    <w:rsid w:val="002B3B9E"/>
    <w:rsid w:val="002B44B3"/>
    <w:rsid w:val="002B6AB1"/>
    <w:rsid w:val="002C1582"/>
    <w:rsid w:val="002C2A05"/>
    <w:rsid w:val="002C45FB"/>
    <w:rsid w:val="002C6E72"/>
    <w:rsid w:val="002D53DB"/>
    <w:rsid w:val="002D5676"/>
    <w:rsid w:val="002D5748"/>
    <w:rsid w:val="002D6E5E"/>
    <w:rsid w:val="002E057E"/>
    <w:rsid w:val="002E398A"/>
    <w:rsid w:val="002E5D94"/>
    <w:rsid w:val="002E6E89"/>
    <w:rsid w:val="002F0240"/>
    <w:rsid w:val="002F0CE2"/>
    <w:rsid w:val="002F2243"/>
    <w:rsid w:val="002F7B93"/>
    <w:rsid w:val="00301628"/>
    <w:rsid w:val="00302595"/>
    <w:rsid w:val="003038AA"/>
    <w:rsid w:val="003061D3"/>
    <w:rsid w:val="00307224"/>
    <w:rsid w:val="00312300"/>
    <w:rsid w:val="0032010F"/>
    <w:rsid w:val="0032112A"/>
    <w:rsid w:val="003211F1"/>
    <w:rsid w:val="003307A6"/>
    <w:rsid w:val="00330AE5"/>
    <w:rsid w:val="00337B5A"/>
    <w:rsid w:val="00342789"/>
    <w:rsid w:val="00342872"/>
    <w:rsid w:val="00343FB0"/>
    <w:rsid w:val="00346393"/>
    <w:rsid w:val="0035075A"/>
    <w:rsid w:val="00350C7B"/>
    <w:rsid w:val="003513D8"/>
    <w:rsid w:val="00351784"/>
    <w:rsid w:val="00365E49"/>
    <w:rsid w:val="00366D44"/>
    <w:rsid w:val="00370C23"/>
    <w:rsid w:val="00374214"/>
    <w:rsid w:val="00376934"/>
    <w:rsid w:val="00381A32"/>
    <w:rsid w:val="00382780"/>
    <w:rsid w:val="0038411C"/>
    <w:rsid w:val="003A2743"/>
    <w:rsid w:val="003A70BB"/>
    <w:rsid w:val="003B2141"/>
    <w:rsid w:val="003B6358"/>
    <w:rsid w:val="003C5218"/>
    <w:rsid w:val="003C63DF"/>
    <w:rsid w:val="003D30F7"/>
    <w:rsid w:val="003D7E15"/>
    <w:rsid w:val="003E1D34"/>
    <w:rsid w:val="003E3230"/>
    <w:rsid w:val="003E3B5B"/>
    <w:rsid w:val="003E5867"/>
    <w:rsid w:val="003E6F5C"/>
    <w:rsid w:val="003F10B2"/>
    <w:rsid w:val="003F2D75"/>
    <w:rsid w:val="003F44CD"/>
    <w:rsid w:val="003F467A"/>
    <w:rsid w:val="004008BC"/>
    <w:rsid w:val="00414CC4"/>
    <w:rsid w:val="00415996"/>
    <w:rsid w:val="00417990"/>
    <w:rsid w:val="00420BCC"/>
    <w:rsid w:val="00423148"/>
    <w:rsid w:val="00425D7C"/>
    <w:rsid w:val="00431F12"/>
    <w:rsid w:val="00432A44"/>
    <w:rsid w:val="00433655"/>
    <w:rsid w:val="004353E1"/>
    <w:rsid w:val="004358AE"/>
    <w:rsid w:val="00436D4E"/>
    <w:rsid w:val="00440E03"/>
    <w:rsid w:val="00443630"/>
    <w:rsid w:val="00443ABF"/>
    <w:rsid w:val="00445372"/>
    <w:rsid w:val="004461D9"/>
    <w:rsid w:val="00450F9F"/>
    <w:rsid w:val="004511D5"/>
    <w:rsid w:val="0045226D"/>
    <w:rsid w:val="00454568"/>
    <w:rsid w:val="00454DCB"/>
    <w:rsid w:val="0046014B"/>
    <w:rsid w:val="00460FBB"/>
    <w:rsid w:val="004642DB"/>
    <w:rsid w:val="00464386"/>
    <w:rsid w:val="00466F15"/>
    <w:rsid w:val="00470D1B"/>
    <w:rsid w:val="00472C37"/>
    <w:rsid w:val="0047415C"/>
    <w:rsid w:val="004808CF"/>
    <w:rsid w:val="0048374B"/>
    <w:rsid w:val="004928D5"/>
    <w:rsid w:val="00492BE9"/>
    <w:rsid w:val="004A56E7"/>
    <w:rsid w:val="004A6375"/>
    <w:rsid w:val="004A71E3"/>
    <w:rsid w:val="004A7B16"/>
    <w:rsid w:val="004A7DCA"/>
    <w:rsid w:val="004B592A"/>
    <w:rsid w:val="004B6FA1"/>
    <w:rsid w:val="004C3244"/>
    <w:rsid w:val="004C372B"/>
    <w:rsid w:val="004C4CBF"/>
    <w:rsid w:val="004C5303"/>
    <w:rsid w:val="004E02E7"/>
    <w:rsid w:val="004E066B"/>
    <w:rsid w:val="004E3D2A"/>
    <w:rsid w:val="004E75A7"/>
    <w:rsid w:val="004F2075"/>
    <w:rsid w:val="005045CC"/>
    <w:rsid w:val="00511C9C"/>
    <w:rsid w:val="005159A8"/>
    <w:rsid w:val="00520773"/>
    <w:rsid w:val="00521A79"/>
    <w:rsid w:val="00522719"/>
    <w:rsid w:val="0052313B"/>
    <w:rsid w:val="00525001"/>
    <w:rsid w:val="005258B8"/>
    <w:rsid w:val="00530B59"/>
    <w:rsid w:val="00530FBA"/>
    <w:rsid w:val="00540D12"/>
    <w:rsid w:val="00545099"/>
    <w:rsid w:val="00547B97"/>
    <w:rsid w:val="00550937"/>
    <w:rsid w:val="00551908"/>
    <w:rsid w:val="00555105"/>
    <w:rsid w:val="00561905"/>
    <w:rsid w:val="00562F11"/>
    <w:rsid w:val="00572D75"/>
    <w:rsid w:val="005756EB"/>
    <w:rsid w:val="00575A01"/>
    <w:rsid w:val="005855F4"/>
    <w:rsid w:val="00585658"/>
    <w:rsid w:val="00585E3E"/>
    <w:rsid w:val="0058771D"/>
    <w:rsid w:val="00591D8D"/>
    <w:rsid w:val="00592CBF"/>
    <w:rsid w:val="0059532A"/>
    <w:rsid w:val="00596986"/>
    <w:rsid w:val="00596B7E"/>
    <w:rsid w:val="005A4089"/>
    <w:rsid w:val="005A6584"/>
    <w:rsid w:val="005B0432"/>
    <w:rsid w:val="005B098A"/>
    <w:rsid w:val="005B1684"/>
    <w:rsid w:val="005B2DAF"/>
    <w:rsid w:val="005B3080"/>
    <w:rsid w:val="005B31B9"/>
    <w:rsid w:val="005B77DB"/>
    <w:rsid w:val="005C1F52"/>
    <w:rsid w:val="005C280C"/>
    <w:rsid w:val="005C6B65"/>
    <w:rsid w:val="005C710B"/>
    <w:rsid w:val="005D68D7"/>
    <w:rsid w:val="005E06DC"/>
    <w:rsid w:val="005E072A"/>
    <w:rsid w:val="005E1021"/>
    <w:rsid w:val="005E5F10"/>
    <w:rsid w:val="005E6CD5"/>
    <w:rsid w:val="005E6FF1"/>
    <w:rsid w:val="005F15F7"/>
    <w:rsid w:val="005F4552"/>
    <w:rsid w:val="00602086"/>
    <w:rsid w:val="00605D4F"/>
    <w:rsid w:val="006065C0"/>
    <w:rsid w:val="006067B6"/>
    <w:rsid w:val="006147BB"/>
    <w:rsid w:val="006176F1"/>
    <w:rsid w:val="00620A34"/>
    <w:rsid w:val="0063162A"/>
    <w:rsid w:val="006361BE"/>
    <w:rsid w:val="00636D47"/>
    <w:rsid w:val="006372B8"/>
    <w:rsid w:val="00640938"/>
    <w:rsid w:val="00641D65"/>
    <w:rsid w:val="00662060"/>
    <w:rsid w:val="00663661"/>
    <w:rsid w:val="0067122A"/>
    <w:rsid w:val="006731BF"/>
    <w:rsid w:val="00680581"/>
    <w:rsid w:val="006812DE"/>
    <w:rsid w:val="006829B4"/>
    <w:rsid w:val="00686B3C"/>
    <w:rsid w:val="00686CF1"/>
    <w:rsid w:val="006912D6"/>
    <w:rsid w:val="00692092"/>
    <w:rsid w:val="00693473"/>
    <w:rsid w:val="0069453F"/>
    <w:rsid w:val="006A229D"/>
    <w:rsid w:val="006A7E42"/>
    <w:rsid w:val="006B00AF"/>
    <w:rsid w:val="006B03BE"/>
    <w:rsid w:val="006B0A08"/>
    <w:rsid w:val="006B1619"/>
    <w:rsid w:val="006B4428"/>
    <w:rsid w:val="006C0697"/>
    <w:rsid w:val="006C2FC3"/>
    <w:rsid w:val="006D5FD7"/>
    <w:rsid w:val="006D689D"/>
    <w:rsid w:val="006D7569"/>
    <w:rsid w:val="006D7F6E"/>
    <w:rsid w:val="006E1B39"/>
    <w:rsid w:val="006E21E0"/>
    <w:rsid w:val="006E3F16"/>
    <w:rsid w:val="006E6322"/>
    <w:rsid w:val="006F234B"/>
    <w:rsid w:val="006F6F5D"/>
    <w:rsid w:val="00703494"/>
    <w:rsid w:val="007039CF"/>
    <w:rsid w:val="00703B2E"/>
    <w:rsid w:val="007104DA"/>
    <w:rsid w:val="00713C4F"/>
    <w:rsid w:val="00713E23"/>
    <w:rsid w:val="00715836"/>
    <w:rsid w:val="00716D49"/>
    <w:rsid w:val="00720677"/>
    <w:rsid w:val="00726BEA"/>
    <w:rsid w:val="007276AA"/>
    <w:rsid w:val="00733B30"/>
    <w:rsid w:val="00740134"/>
    <w:rsid w:val="00742A54"/>
    <w:rsid w:val="007463BF"/>
    <w:rsid w:val="007529E6"/>
    <w:rsid w:val="0075312C"/>
    <w:rsid w:val="007544F3"/>
    <w:rsid w:val="00756F15"/>
    <w:rsid w:val="00757369"/>
    <w:rsid w:val="00757CE2"/>
    <w:rsid w:val="00762F04"/>
    <w:rsid w:val="00766611"/>
    <w:rsid w:val="00770C7A"/>
    <w:rsid w:val="00772DC5"/>
    <w:rsid w:val="00777C49"/>
    <w:rsid w:val="00782292"/>
    <w:rsid w:val="00782DC8"/>
    <w:rsid w:val="0078305B"/>
    <w:rsid w:val="007830BC"/>
    <w:rsid w:val="0078469C"/>
    <w:rsid w:val="0078696E"/>
    <w:rsid w:val="00787623"/>
    <w:rsid w:val="007903AD"/>
    <w:rsid w:val="00797601"/>
    <w:rsid w:val="007A0397"/>
    <w:rsid w:val="007A54AE"/>
    <w:rsid w:val="007A7C03"/>
    <w:rsid w:val="007B1D17"/>
    <w:rsid w:val="007B2D08"/>
    <w:rsid w:val="007C54D6"/>
    <w:rsid w:val="007C65E6"/>
    <w:rsid w:val="007D1555"/>
    <w:rsid w:val="007D16E6"/>
    <w:rsid w:val="007D2161"/>
    <w:rsid w:val="007D7FCD"/>
    <w:rsid w:val="007E221F"/>
    <w:rsid w:val="007E4752"/>
    <w:rsid w:val="007E7C0F"/>
    <w:rsid w:val="007F27C5"/>
    <w:rsid w:val="007F3811"/>
    <w:rsid w:val="008031FB"/>
    <w:rsid w:val="00803317"/>
    <w:rsid w:val="0080586A"/>
    <w:rsid w:val="00805A54"/>
    <w:rsid w:val="00814D89"/>
    <w:rsid w:val="00821DFB"/>
    <w:rsid w:val="00826F07"/>
    <w:rsid w:val="0083381E"/>
    <w:rsid w:val="0083392B"/>
    <w:rsid w:val="00833A47"/>
    <w:rsid w:val="00842C40"/>
    <w:rsid w:val="00845A79"/>
    <w:rsid w:val="00852E41"/>
    <w:rsid w:val="00855B8A"/>
    <w:rsid w:val="008649B8"/>
    <w:rsid w:val="008673D0"/>
    <w:rsid w:val="008733B3"/>
    <w:rsid w:val="00873535"/>
    <w:rsid w:val="00881D77"/>
    <w:rsid w:val="00887B5D"/>
    <w:rsid w:val="008910EB"/>
    <w:rsid w:val="0089268A"/>
    <w:rsid w:val="008939E3"/>
    <w:rsid w:val="008951CF"/>
    <w:rsid w:val="008A0854"/>
    <w:rsid w:val="008A1DB6"/>
    <w:rsid w:val="008A7FD5"/>
    <w:rsid w:val="008B1BBD"/>
    <w:rsid w:val="008B2391"/>
    <w:rsid w:val="008B29BA"/>
    <w:rsid w:val="008B2FF3"/>
    <w:rsid w:val="008B42FF"/>
    <w:rsid w:val="008B7132"/>
    <w:rsid w:val="008B75FE"/>
    <w:rsid w:val="008C05EB"/>
    <w:rsid w:val="008C1A53"/>
    <w:rsid w:val="008C2B25"/>
    <w:rsid w:val="008C5F61"/>
    <w:rsid w:val="008C7C34"/>
    <w:rsid w:val="008D0979"/>
    <w:rsid w:val="008D1DC6"/>
    <w:rsid w:val="008D1F28"/>
    <w:rsid w:val="008D2A1E"/>
    <w:rsid w:val="008D3E16"/>
    <w:rsid w:val="008D3F08"/>
    <w:rsid w:val="008D57B1"/>
    <w:rsid w:val="008D5F83"/>
    <w:rsid w:val="008E3363"/>
    <w:rsid w:val="008E47F3"/>
    <w:rsid w:val="008E6C15"/>
    <w:rsid w:val="008E6D38"/>
    <w:rsid w:val="008E71B7"/>
    <w:rsid w:val="008E7EEE"/>
    <w:rsid w:val="008F2B82"/>
    <w:rsid w:val="008F2C51"/>
    <w:rsid w:val="00901AD5"/>
    <w:rsid w:val="00903F2A"/>
    <w:rsid w:val="00903FAC"/>
    <w:rsid w:val="0090597C"/>
    <w:rsid w:val="009118A4"/>
    <w:rsid w:val="009127A3"/>
    <w:rsid w:val="00912D9C"/>
    <w:rsid w:val="009135E8"/>
    <w:rsid w:val="00915024"/>
    <w:rsid w:val="00916EE6"/>
    <w:rsid w:val="009175BD"/>
    <w:rsid w:val="00920C75"/>
    <w:rsid w:val="0092203B"/>
    <w:rsid w:val="00923E07"/>
    <w:rsid w:val="009244BB"/>
    <w:rsid w:val="00924D27"/>
    <w:rsid w:val="00932D41"/>
    <w:rsid w:val="0093585A"/>
    <w:rsid w:val="0093722D"/>
    <w:rsid w:val="0094058E"/>
    <w:rsid w:val="009438AD"/>
    <w:rsid w:val="00944688"/>
    <w:rsid w:val="009448B7"/>
    <w:rsid w:val="00944C78"/>
    <w:rsid w:val="009463C1"/>
    <w:rsid w:val="009546CF"/>
    <w:rsid w:val="009561C7"/>
    <w:rsid w:val="00971B14"/>
    <w:rsid w:val="009743C5"/>
    <w:rsid w:val="00975660"/>
    <w:rsid w:val="00980B3B"/>
    <w:rsid w:val="00981371"/>
    <w:rsid w:val="00983B41"/>
    <w:rsid w:val="00984417"/>
    <w:rsid w:val="0099242E"/>
    <w:rsid w:val="009945D1"/>
    <w:rsid w:val="00995C62"/>
    <w:rsid w:val="00997FBC"/>
    <w:rsid w:val="009A61FE"/>
    <w:rsid w:val="009A6CA1"/>
    <w:rsid w:val="009A7024"/>
    <w:rsid w:val="009A7803"/>
    <w:rsid w:val="009A7CAC"/>
    <w:rsid w:val="009B1574"/>
    <w:rsid w:val="009B1B2B"/>
    <w:rsid w:val="009B44DF"/>
    <w:rsid w:val="009B750A"/>
    <w:rsid w:val="009C38AA"/>
    <w:rsid w:val="009D0C20"/>
    <w:rsid w:val="009D3DA0"/>
    <w:rsid w:val="009D4684"/>
    <w:rsid w:val="009D720D"/>
    <w:rsid w:val="009E4518"/>
    <w:rsid w:val="009F2255"/>
    <w:rsid w:val="009F3D11"/>
    <w:rsid w:val="009F4891"/>
    <w:rsid w:val="009F5275"/>
    <w:rsid w:val="00A10542"/>
    <w:rsid w:val="00A111DB"/>
    <w:rsid w:val="00A30CD8"/>
    <w:rsid w:val="00A314E7"/>
    <w:rsid w:val="00A4034F"/>
    <w:rsid w:val="00A411E6"/>
    <w:rsid w:val="00A42C1F"/>
    <w:rsid w:val="00A435C1"/>
    <w:rsid w:val="00A53486"/>
    <w:rsid w:val="00A55ACC"/>
    <w:rsid w:val="00A56656"/>
    <w:rsid w:val="00A628D7"/>
    <w:rsid w:val="00A736E6"/>
    <w:rsid w:val="00A81466"/>
    <w:rsid w:val="00A92557"/>
    <w:rsid w:val="00A9437F"/>
    <w:rsid w:val="00A9795D"/>
    <w:rsid w:val="00AA0368"/>
    <w:rsid w:val="00AA0A3F"/>
    <w:rsid w:val="00AA1797"/>
    <w:rsid w:val="00AA6576"/>
    <w:rsid w:val="00AA7C08"/>
    <w:rsid w:val="00AB28C8"/>
    <w:rsid w:val="00AB55E9"/>
    <w:rsid w:val="00AB576A"/>
    <w:rsid w:val="00AB6496"/>
    <w:rsid w:val="00AB6594"/>
    <w:rsid w:val="00AB7117"/>
    <w:rsid w:val="00AC5932"/>
    <w:rsid w:val="00AD31AD"/>
    <w:rsid w:val="00AD75BE"/>
    <w:rsid w:val="00AE062C"/>
    <w:rsid w:val="00AE6838"/>
    <w:rsid w:val="00AF14D3"/>
    <w:rsid w:val="00B01D73"/>
    <w:rsid w:val="00B02A02"/>
    <w:rsid w:val="00B05B5C"/>
    <w:rsid w:val="00B116C6"/>
    <w:rsid w:val="00B13687"/>
    <w:rsid w:val="00B168FD"/>
    <w:rsid w:val="00B20F45"/>
    <w:rsid w:val="00B216F7"/>
    <w:rsid w:val="00B24A3D"/>
    <w:rsid w:val="00B27AC9"/>
    <w:rsid w:val="00B31AD5"/>
    <w:rsid w:val="00B35FE2"/>
    <w:rsid w:val="00B37669"/>
    <w:rsid w:val="00B4135F"/>
    <w:rsid w:val="00B41620"/>
    <w:rsid w:val="00B463D9"/>
    <w:rsid w:val="00B6415C"/>
    <w:rsid w:val="00B67A68"/>
    <w:rsid w:val="00B70DB2"/>
    <w:rsid w:val="00B719E0"/>
    <w:rsid w:val="00B71CD2"/>
    <w:rsid w:val="00B72A6C"/>
    <w:rsid w:val="00B76827"/>
    <w:rsid w:val="00B80D9D"/>
    <w:rsid w:val="00B83A66"/>
    <w:rsid w:val="00B84F4C"/>
    <w:rsid w:val="00B85050"/>
    <w:rsid w:val="00B8586F"/>
    <w:rsid w:val="00B90010"/>
    <w:rsid w:val="00B91E94"/>
    <w:rsid w:val="00B950AA"/>
    <w:rsid w:val="00B96307"/>
    <w:rsid w:val="00BA2FAF"/>
    <w:rsid w:val="00BA5FE3"/>
    <w:rsid w:val="00BB2FB8"/>
    <w:rsid w:val="00BB3A29"/>
    <w:rsid w:val="00BB3F51"/>
    <w:rsid w:val="00BD14FD"/>
    <w:rsid w:val="00BE19FC"/>
    <w:rsid w:val="00BE267F"/>
    <w:rsid w:val="00BE365B"/>
    <w:rsid w:val="00BE3B31"/>
    <w:rsid w:val="00BE6448"/>
    <w:rsid w:val="00BF19F1"/>
    <w:rsid w:val="00BF33A8"/>
    <w:rsid w:val="00BF4CD9"/>
    <w:rsid w:val="00BF6AA8"/>
    <w:rsid w:val="00C031B6"/>
    <w:rsid w:val="00C05252"/>
    <w:rsid w:val="00C05298"/>
    <w:rsid w:val="00C077C7"/>
    <w:rsid w:val="00C15AC6"/>
    <w:rsid w:val="00C15E7D"/>
    <w:rsid w:val="00C15EE1"/>
    <w:rsid w:val="00C17359"/>
    <w:rsid w:val="00C204B0"/>
    <w:rsid w:val="00C22668"/>
    <w:rsid w:val="00C320FB"/>
    <w:rsid w:val="00C3270F"/>
    <w:rsid w:val="00C371F2"/>
    <w:rsid w:val="00C37C05"/>
    <w:rsid w:val="00C417A2"/>
    <w:rsid w:val="00C438AE"/>
    <w:rsid w:val="00C56713"/>
    <w:rsid w:val="00C57B6A"/>
    <w:rsid w:val="00C6207D"/>
    <w:rsid w:val="00C6326F"/>
    <w:rsid w:val="00C72727"/>
    <w:rsid w:val="00C762A1"/>
    <w:rsid w:val="00C83C46"/>
    <w:rsid w:val="00C87BEE"/>
    <w:rsid w:val="00C91295"/>
    <w:rsid w:val="00C93BAB"/>
    <w:rsid w:val="00C95676"/>
    <w:rsid w:val="00CA0046"/>
    <w:rsid w:val="00CA49FC"/>
    <w:rsid w:val="00CA7BC2"/>
    <w:rsid w:val="00CB3290"/>
    <w:rsid w:val="00CC217D"/>
    <w:rsid w:val="00CC4FA5"/>
    <w:rsid w:val="00CC6D67"/>
    <w:rsid w:val="00CD0A3B"/>
    <w:rsid w:val="00CD2CBB"/>
    <w:rsid w:val="00CD54F7"/>
    <w:rsid w:val="00CD5D0E"/>
    <w:rsid w:val="00CD71E7"/>
    <w:rsid w:val="00CD7EE7"/>
    <w:rsid w:val="00CE121B"/>
    <w:rsid w:val="00CE157A"/>
    <w:rsid w:val="00CE22D7"/>
    <w:rsid w:val="00CE28E9"/>
    <w:rsid w:val="00CE386D"/>
    <w:rsid w:val="00CE73C1"/>
    <w:rsid w:val="00CE78A8"/>
    <w:rsid w:val="00CF1F1D"/>
    <w:rsid w:val="00CF639A"/>
    <w:rsid w:val="00CF6AC6"/>
    <w:rsid w:val="00D02C7B"/>
    <w:rsid w:val="00D0533D"/>
    <w:rsid w:val="00D05750"/>
    <w:rsid w:val="00D17121"/>
    <w:rsid w:val="00D2152F"/>
    <w:rsid w:val="00D216E0"/>
    <w:rsid w:val="00D23919"/>
    <w:rsid w:val="00D24A35"/>
    <w:rsid w:val="00D3298C"/>
    <w:rsid w:val="00D42256"/>
    <w:rsid w:val="00D43A3B"/>
    <w:rsid w:val="00D45077"/>
    <w:rsid w:val="00D50FBA"/>
    <w:rsid w:val="00D51AE0"/>
    <w:rsid w:val="00D6102D"/>
    <w:rsid w:val="00D616A3"/>
    <w:rsid w:val="00D70D3A"/>
    <w:rsid w:val="00D85748"/>
    <w:rsid w:val="00D87B59"/>
    <w:rsid w:val="00D903A0"/>
    <w:rsid w:val="00D917B1"/>
    <w:rsid w:val="00D91A97"/>
    <w:rsid w:val="00D970A9"/>
    <w:rsid w:val="00DA3A65"/>
    <w:rsid w:val="00DA5D38"/>
    <w:rsid w:val="00DB54DD"/>
    <w:rsid w:val="00DB5E4F"/>
    <w:rsid w:val="00DB6392"/>
    <w:rsid w:val="00DC6FFB"/>
    <w:rsid w:val="00DD2AB9"/>
    <w:rsid w:val="00DD7109"/>
    <w:rsid w:val="00DE4FD7"/>
    <w:rsid w:val="00DE57C5"/>
    <w:rsid w:val="00DF30A5"/>
    <w:rsid w:val="00DF540F"/>
    <w:rsid w:val="00DF6D45"/>
    <w:rsid w:val="00DF7076"/>
    <w:rsid w:val="00E01163"/>
    <w:rsid w:val="00E031AE"/>
    <w:rsid w:val="00E034D8"/>
    <w:rsid w:val="00E07C92"/>
    <w:rsid w:val="00E11BA6"/>
    <w:rsid w:val="00E128A0"/>
    <w:rsid w:val="00E15DF2"/>
    <w:rsid w:val="00E16CF6"/>
    <w:rsid w:val="00E16ED3"/>
    <w:rsid w:val="00E22224"/>
    <w:rsid w:val="00E33BFA"/>
    <w:rsid w:val="00E41B85"/>
    <w:rsid w:val="00E42765"/>
    <w:rsid w:val="00E42C98"/>
    <w:rsid w:val="00E44265"/>
    <w:rsid w:val="00E46483"/>
    <w:rsid w:val="00E501D4"/>
    <w:rsid w:val="00E54605"/>
    <w:rsid w:val="00E5462F"/>
    <w:rsid w:val="00E55164"/>
    <w:rsid w:val="00E613FC"/>
    <w:rsid w:val="00E66049"/>
    <w:rsid w:val="00E6697C"/>
    <w:rsid w:val="00E6721D"/>
    <w:rsid w:val="00E7467D"/>
    <w:rsid w:val="00E74C3F"/>
    <w:rsid w:val="00E75484"/>
    <w:rsid w:val="00E85982"/>
    <w:rsid w:val="00E87A43"/>
    <w:rsid w:val="00E87EC9"/>
    <w:rsid w:val="00E90107"/>
    <w:rsid w:val="00E91C41"/>
    <w:rsid w:val="00E95EF4"/>
    <w:rsid w:val="00EA2DF8"/>
    <w:rsid w:val="00EA3C04"/>
    <w:rsid w:val="00EA6124"/>
    <w:rsid w:val="00EA65CD"/>
    <w:rsid w:val="00EA6C75"/>
    <w:rsid w:val="00EB0DD1"/>
    <w:rsid w:val="00EB14C6"/>
    <w:rsid w:val="00EB2E78"/>
    <w:rsid w:val="00EB3A9D"/>
    <w:rsid w:val="00EB47FD"/>
    <w:rsid w:val="00EC0607"/>
    <w:rsid w:val="00EC165A"/>
    <w:rsid w:val="00EC5897"/>
    <w:rsid w:val="00EC5BCE"/>
    <w:rsid w:val="00EC6BC0"/>
    <w:rsid w:val="00EC7C91"/>
    <w:rsid w:val="00ED1193"/>
    <w:rsid w:val="00ED3429"/>
    <w:rsid w:val="00EF40EC"/>
    <w:rsid w:val="00EF79CB"/>
    <w:rsid w:val="00F03779"/>
    <w:rsid w:val="00F06716"/>
    <w:rsid w:val="00F06BAE"/>
    <w:rsid w:val="00F12E93"/>
    <w:rsid w:val="00F13A0F"/>
    <w:rsid w:val="00F21DFB"/>
    <w:rsid w:val="00F273B0"/>
    <w:rsid w:val="00F27B4B"/>
    <w:rsid w:val="00F31690"/>
    <w:rsid w:val="00F3419C"/>
    <w:rsid w:val="00F37AFB"/>
    <w:rsid w:val="00F426B8"/>
    <w:rsid w:val="00F47323"/>
    <w:rsid w:val="00F57207"/>
    <w:rsid w:val="00F606C1"/>
    <w:rsid w:val="00F63517"/>
    <w:rsid w:val="00F65AC6"/>
    <w:rsid w:val="00F70B32"/>
    <w:rsid w:val="00F71125"/>
    <w:rsid w:val="00F72920"/>
    <w:rsid w:val="00F72CF1"/>
    <w:rsid w:val="00F76056"/>
    <w:rsid w:val="00F763D0"/>
    <w:rsid w:val="00F768A5"/>
    <w:rsid w:val="00F801BB"/>
    <w:rsid w:val="00F807A1"/>
    <w:rsid w:val="00F812AD"/>
    <w:rsid w:val="00F87270"/>
    <w:rsid w:val="00F94628"/>
    <w:rsid w:val="00F94893"/>
    <w:rsid w:val="00F96E7C"/>
    <w:rsid w:val="00FA2C4C"/>
    <w:rsid w:val="00FA4F87"/>
    <w:rsid w:val="00FA50C5"/>
    <w:rsid w:val="00FC492E"/>
    <w:rsid w:val="00FC4E20"/>
    <w:rsid w:val="00FD44A3"/>
    <w:rsid w:val="00FD58DD"/>
    <w:rsid w:val="00FD5B94"/>
    <w:rsid w:val="00FD5D21"/>
    <w:rsid w:val="00FD7A29"/>
    <w:rsid w:val="00FD7D8D"/>
    <w:rsid w:val="00FE2F74"/>
    <w:rsid w:val="00FE58F6"/>
    <w:rsid w:val="00FF01EE"/>
    <w:rsid w:val="00FF2F6F"/>
    <w:rsid w:val="00FF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2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2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CA6F4B651B7AFA63ED75625FB03CB84D2BC693F83A9E1EA7397B961CDB3B14A97C4C18837466ExBfFH" TargetMode="External"/><Relationship Id="rId13" Type="http://schemas.openxmlformats.org/officeDocument/2006/relationships/hyperlink" Target="consultantplus://offline/ref=5CCCA6F4B651B7AFA63ED75625FB03CB87DBBB683581A9E1EA7397B961CDB3B14A97C4C18837466DxBf6H" TargetMode="External"/><Relationship Id="rId18" Type="http://schemas.openxmlformats.org/officeDocument/2006/relationships/hyperlink" Target="consultantplus://offline/ref=5CCCA6F4B651B7AFA63ED75625FB03CB87DBBB683581A9E1EA7397B961CDB3B14A97C4C188374665xBf0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CCCA6F4B651B7AFA63ED75625FB03CB81D9BD62348CF4EBE22A9BBBx6f6H" TargetMode="External"/><Relationship Id="rId12" Type="http://schemas.openxmlformats.org/officeDocument/2006/relationships/hyperlink" Target="consultantplus://offline/ref=5CCCA6F4B651B7AFA63ED75625FB03CB84DDBB633E8EA9E1EA7397B961CDB3B14A97C4C18837466BxBfFH" TargetMode="External"/><Relationship Id="rId17" Type="http://schemas.openxmlformats.org/officeDocument/2006/relationships/hyperlink" Target="consultantplus://offline/ref=5CCCA6F4B651B7AFA63ED75625FB03CB87DBBB683581A9E1EA7397B961CDB3B14A97C4C18837466DxBf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CCCA6F4B651B7AFA63ED75625FB03CB87DBBA6F3181A9E1EA7397B961CDB3B14A97C4C18837476AxBfE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CCA6F4B651B7AFA63ED75625FB03CB81D9B2683E8CF4EBE22A9BBBx6f6H" TargetMode="External"/><Relationship Id="rId11" Type="http://schemas.openxmlformats.org/officeDocument/2006/relationships/hyperlink" Target="consultantplus://offline/ref=5CCCA6F4B651B7AFA63ED75625FB03CB84D2BC693F83A9E1EA7397B961CDB3B14A97C4C18837466DxBf1H" TargetMode="External"/><Relationship Id="rId5" Type="http://schemas.openxmlformats.org/officeDocument/2006/relationships/hyperlink" Target="consultantplus://offline/ref=5CCCA6F4B651B7AFA63ED75625FB03CB80DEBD6A308CF4EBE22A9BBB66C2ECA64DDEC8C0883642x6fEH" TargetMode="External"/><Relationship Id="rId15" Type="http://schemas.openxmlformats.org/officeDocument/2006/relationships/hyperlink" Target="consultantplus://offline/ref=5CCCA6F4B651B7AFA63ED75625FB03CB8CD2BC6C368CF4EBE22A9BBB66C2ECA64DDEC8C0883746x6f8H" TargetMode="External"/><Relationship Id="rId10" Type="http://schemas.openxmlformats.org/officeDocument/2006/relationships/hyperlink" Target="consultantplus://offline/ref=5CCCA6F4B651B7AFA63ED75625FB03CB84D2BC693F83A9E1EA7397B961xCfDH" TargetMode="External"/><Relationship Id="rId19" Type="http://schemas.openxmlformats.org/officeDocument/2006/relationships/hyperlink" Target="consultantplus://offline/ref=5CCCA6F4B651B7AFA63ED75625FB03CB84DDBE693F80A9E1EA7397B961CDB3B14A97C4C18837466DxBf7H" TargetMode="External"/><Relationship Id="rId4" Type="http://schemas.openxmlformats.org/officeDocument/2006/relationships/hyperlink" Target="consultantplus://offline/ref=5CCCA6F4B651B7AFA63ED75625FB03CB87DBBB6B3081A9E1EA7397B961CDB3B14A97C4C28Bx3fFH" TargetMode="External"/><Relationship Id="rId9" Type="http://schemas.openxmlformats.org/officeDocument/2006/relationships/hyperlink" Target="consultantplus://offline/ref=5CCCA6F4B651B7AFA63ED75625FB03CB84D2BB6D318FA9E1EA7397B961CDB3B14A97C4C188374768xBf1H" TargetMode="External"/><Relationship Id="rId14" Type="http://schemas.openxmlformats.org/officeDocument/2006/relationships/hyperlink" Target="consultantplus://offline/ref=5CCCA6F4B651B7AFA63ED75625FB03CB84D2BC693F83A9E1EA7397B961CDB3B14A97C4C188374469xBf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5782</Words>
  <Characters>32964</Characters>
  <Application>Microsoft Office Word</Application>
  <DocSecurity>0</DocSecurity>
  <Lines>274</Lines>
  <Paragraphs>77</Paragraphs>
  <ScaleCrop>false</ScaleCrop>
  <Company>Microsoft</Company>
  <LinksUpToDate>false</LinksUpToDate>
  <CharactersWithSpaces>38669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Kazinova_MI</dc:creator>
  <cp:lastModifiedBy>Пользователь Windows</cp:lastModifiedBy>
  <cp:revision>4</cp:revision>
  <cp:lastPrinted>2016-12-14T07:35:00Z</cp:lastPrinted>
  <dcterms:created xsi:type="dcterms:W3CDTF">2021-12-04T09:05:00Z</dcterms:created>
  <dcterms:modified xsi:type="dcterms:W3CDTF">2021-12-05T15:32:00Z</dcterms:modified>
</cp:coreProperties>
</file>